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56" w:rsidRPr="008832C3" w:rsidRDefault="008832C3" w:rsidP="0038188F">
      <w:pPr>
        <w:tabs>
          <w:tab w:val="left" w:pos="52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bookmarkStart w:id="0" w:name="_GoBack"/>
      <w:r w:rsidRPr="008832C3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Всесвітня історія</w:t>
      </w:r>
    </w:p>
    <w:p w:rsidR="001F2C56" w:rsidRPr="008832C3" w:rsidRDefault="001F2C56" w:rsidP="001F2C56">
      <w:pPr>
        <w:tabs>
          <w:tab w:val="left" w:pos="52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8832C3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10 клас (35 год.)</w:t>
      </w:r>
    </w:p>
    <w:bookmarkEnd w:id="0"/>
    <w:tbl>
      <w:tblPr>
        <w:tblpPr w:leftFromText="180" w:rightFromText="180" w:vertAnchor="text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54"/>
        <w:gridCol w:w="533"/>
        <w:gridCol w:w="1451"/>
        <w:gridCol w:w="1417"/>
      </w:tblGrid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Зміст навчального матеріалу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</w:t>
            </w:r>
            <w:r w:rsidR="005C35F8"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38188F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C9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Розділ 1. ПЕРЕДУМОВИ ПЕРШОЇ СВІТОВОЇ ВІЙНИ. ВІЙНА ТА РЕВОЛЮЦІЇ</w:t>
            </w:r>
          </w:p>
          <w:p w:rsidR="00BE40C9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Початок “Великої війни”. Стратегічні плани ворогуючих сторін. </w:t>
            </w:r>
            <w:r w:rsidR="000B5A41" w:rsidRPr="008832C3">
              <w:t xml:space="preserve"> </w:t>
            </w:r>
            <w:r w:rsidR="000B5A41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Фронти війни та характеристика основних воєнних кампаній. Міжнаціональні конфлікти в умовах війни.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40C9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C9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C9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Практичне заняття.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Перша світова: повсякденне життя в умовах фронту і тилу.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C9" w:rsidRPr="008832C3" w:rsidRDefault="00BE40C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C9" w:rsidRPr="008832C3" w:rsidRDefault="00BE40C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8F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Економічна та політична кризи в Російській імперії та Австро-Угорщині. Російська революція 1917 р.</w:t>
            </w:r>
            <w:r w:rsidR="000B5A41" w:rsidRPr="008832C3">
              <w:t xml:space="preserve"> </w:t>
            </w:r>
            <w:r w:rsidR="000B5A41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 у війну США. Вихід Росії з війни.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8F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Поразка Німеччини та її союзників. Розпад багатонаціональних імперій і утворення нових незалежних держав у Європі.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8F" w:rsidRPr="008832C3" w:rsidRDefault="00BE40C9" w:rsidP="00BE4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BE40C9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Розділ 2. ОБЛАШТУВАННЯ ПОВОЄННОГО СВІТУ</w:t>
            </w:r>
          </w:p>
          <w:p w:rsidR="00BE40C9" w:rsidRPr="008832C3" w:rsidRDefault="00BE40C9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«14 пунктів» В. Вільсона. Паризька мирна конференція. Версальський договір. Створення Ліги Націй. Мирні договори із союзниками Німеччини.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50005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Вашингтонська конференція. Завершення формування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Версальсько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-Вашингтонської системи, її переваги та недоліки.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Джерела нестабільності міждержавних відносин. Початок ревізії повоєнних угод. Пакт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Бріана-Келлога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0B5A41" w:rsidRPr="008832C3">
              <w:t xml:space="preserve"> </w:t>
            </w:r>
            <w:r w:rsidR="000B5A41"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Практичне заняття.</w:t>
            </w:r>
            <w:r w:rsidR="000B5A41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Вогнища напруги в міжнародних відносинах: причини, сторони та наслідки протистояння.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BE40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Розділ 3. ПРОВІДНІ ДЕРЖАВИ СВІТУ В МІЖВОЄННИЙ ПЕРІОД</w:t>
            </w:r>
          </w:p>
          <w:p w:rsidR="0038188F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Сполучені Штати Америки. Зростання ролі США на міжнародній арені. Доба “проспериті”. Велика депресія. “Новий курс” Франкліна Рузвельта, його складові та основні наслідки.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Велика Британія. Особливості розвитку Великої Британії в 1920–1930-ті рр. Спроби реформування Британської імперії.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Р. Макдональд.</w:t>
            </w:r>
            <w:r w:rsidR="00A96C8A" w:rsidRPr="008832C3">
              <w:t xml:space="preserve"> 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Франція. Політичний та соціально-економічний розвиток Франції в 1920–1930-х рр. Народний фронт і його уряди. Едуард Даладьє.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Італія. Становище Італії після Першої світової 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війни. Корпоративна держава: ідея та реальність. Фашистський режим Беніто Муссоліні.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Німеччина. Листопадова революція та становлення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Веймарської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республіки. Вплив світової економічної кризи в Німеччині на політичне життя країни. Прихід до влади нацистів. Нацистська расистська ідеологія та антисемітизм. Політична і соціально-економічна сутність нацизму.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Радянський Союз. “Договірна федерація” радянських республік. Утворення СРСР. Нова економічна політика. Спланована модернізація. Особливості комуністичного тоталітарного режиму. Сталінізм.</w:t>
            </w:r>
            <w:r w:rsidR="00A96C8A" w:rsidRPr="008832C3">
              <w:t xml:space="preserve"> 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Виклики міжвоєнного часу. Європа поміж економічною стабільністю та світовою кризою. Запровадження державного регулювання соціально-економічних процесів. Європа перед вибором між демократією та авторитаризмом. Радикалізація політичного життя. Громадянська війна в Іспанії.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50005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950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Ідеологічне осмислення нових реалій суспільного життя: комунізм, соціал-реформізм, неолібералізм, інтегральний націоналізм, фашизм і нацизм.</w:t>
            </w:r>
            <w:r w:rsidRPr="008832C3">
              <w:t xml:space="preserve"> </w:t>
            </w:r>
            <w:r w:rsidRPr="008832C3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Практичне заняття</w:t>
            </w:r>
            <w:r w:rsidRPr="008832C3">
              <w:t xml:space="preserve">. 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Тоталітарні режими: державний контроль над публічним життям і суспільною свідомістю.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05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500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950005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6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6"/>
                <w:lang w:eastAsia="ru-RU"/>
              </w:rPr>
              <w:t>Узагальнення. Тематичний контроль.</w:t>
            </w:r>
          </w:p>
          <w:p w:rsidR="0038188F" w:rsidRPr="008832C3" w:rsidRDefault="0038188F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EC1F4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4. ДЕРЖАВИ ЦЕНТРАЛЬНОЇ ТА СХІДНОЇ ЄВРОПИ</w:t>
            </w:r>
          </w:p>
          <w:p w:rsidR="0038188F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Відновлення польської державності. Становлення Другої Речі Посполитої. Переворот 1926 р. Юзеф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Пілсудський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832C3">
              <w:t xml:space="preserve"> 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Чехословацька республіка. Т.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Масарик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Угорська революція. Режим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Горті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Румунія в міжвоєнні роки. Королівська диктатура. Встановлення режиму Й.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Антонеску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Болгарія в міжвоєнний період. Політична нестабільність держави. Встановлення королівської диктатури.</w:t>
            </w:r>
            <w:r w:rsidRPr="008832C3">
              <w:t xml:space="preserve"> 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Утворення Королівства сербів, хорватів і словенців. Проголошення Югославі</w:t>
            </w:r>
            <w:r w:rsidR="000B5A41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ї. 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Становище національних меншин і міжнаціональні відносини у країнах регіону.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EC1F4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Практичне заняття.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Центрально-Східна Європа: вибір між демократією й авторитаризмом.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1F4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EC1F4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6" w:rsidRPr="008832C3" w:rsidRDefault="00EC1F4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5. ДЕРЖАВИ АЗІЇ ТА ЛАТИНСЬКОЇ АМЕРИКИ.</w:t>
            </w:r>
          </w:p>
          <w:p w:rsidR="00EC1F46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Японія. Мілітаризація економіки, державних інституцій та суспільної свідомості населення. Зовнішня експансіоністська політика.</w:t>
            </w:r>
            <w:r w:rsidR="00A96C8A" w:rsidRPr="008832C3">
              <w:t xml:space="preserve"> 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Китай. Національна революція. Чан </w:t>
            </w:r>
            <w:proofErr w:type="spellStart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Кайші</w:t>
            </w:r>
            <w:proofErr w:type="spellEnd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Початок протистояння між Комуністичною партією Китаю і Гомінданом. Розгортання антиколоніальної боротьби в Індії. </w:t>
            </w:r>
            <w:proofErr w:type="spellStart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Махатма</w:t>
            </w:r>
            <w:proofErr w:type="spellEnd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Ганді. Ненасильницький рух опору.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Країни Передньої Азії. Розпад Османської імперії. Модернізація Туреччини та Ірану. Кемаль Ататюрк. Основні аспекти Близькосхідної проблеми.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EC1F46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Латинська Америка. Протиборство демократичних сил і диктаторських режимів.</w:t>
            </w:r>
            <w:r w:rsidR="000B5A41" w:rsidRPr="008832C3">
              <w:t xml:space="preserve"> </w:t>
            </w:r>
            <w:r w:rsidR="000B5A41" w:rsidRPr="008832C3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Практичне заняття.</w:t>
            </w:r>
            <w:r w:rsidR="000B5A41" w:rsidRPr="008832C3">
              <w:t xml:space="preserve"> </w:t>
            </w:r>
            <w:r w:rsidR="000B5A41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Азія та Латинська Америка: протиборство демократичних сил і диктаторських режимів.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0B5A41" w:rsidP="00EC1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8F" w:rsidRPr="008832C3" w:rsidRDefault="000B5A41" w:rsidP="000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Розділ 6. ПЕРЕДУМОВИ ДРУГОЇ СВІТОВОЇ ВІЙНИ</w:t>
            </w:r>
          </w:p>
          <w:p w:rsidR="000B5A41" w:rsidRPr="008832C3" w:rsidRDefault="000B5A41" w:rsidP="000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Спроби перегляду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Версальсько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-Вашингтонської системи міжнародних договорів. Утворення вогнищ війни на Далекому Сході, Африці та Європі. </w:t>
            </w:r>
          </w:p>
          <w:p w:rsidR="000B5A41" w:rsidRPr="008832C3" w:rsidRDefault="000B5A41" w:rsidP="000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5A41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A41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A41" w:rsidRPr="008832C3" w:rsidRDefault="000B5A41" w:rsidP="000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Вісь “Берлін – Рим – Токіо”. Нарощення озброєнь. Політика “умиротворення” агресора. Задоволення територіальних претензій Німеччини: “аншлюс” Австрії та Мюнхенська угода. Антикомінтернівський пакт.</w:t>
            </w:r>
            <w:r w:rsidR="00A96C8A" w:rsidRPr="008832C3">
              <w:t xml:space="preserve"> 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Підтримка Радянським Союзом гітлерівського режиму в 1933 – на початку 1941 рр. </w:t>
            </w:r>
            <w:proofErr w:type="spellStart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Підготвчі</w:t>
            </w:r>
            <w:proofErr w:type="spellEnd"/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заходи Сталіна до військового вторгнення в Європу.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A41" w:rsidRPr="008832C3" w:rsidRDefault="000B5A41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A41" w:rsidRPr="008832C3" w:rsidRDefault="000B5A41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F8" w:rsidRPr="008832C3" w:rsidRDefault="000B5A41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Англо-франко-радянські переговори в Москві. Радянсько-німецький пакт про ненапад (пакт Молотова-Ріббентропа) і таємні протоколи до нього.</w:t>
            </w:r>
            <w:r w:rsidR="00A96C8A" w:rsidRPr="008832C3">
              <w:t xml:space="preserve"> </w:t>
            </w:r>
            <w:r w:rsidR="00A96C8A"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Причини радянсько-німецького зближення (весна 1939 р.), провалу англо- франко-радянських переговорів у Москві (літо 1939 р.) та радянсько-німецького пакту про ненапад (пакт Молотова―Ріббентропа) і таємних протоколів до нього (23 серпня 1939 р.).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A96C8A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F8" w:rsidRPr="008832C3" w:rsidRDefault="000B5A41" w:rsidP="000B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Практичне заняття.</w:t>
            </w: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Міжнародні відносини в другій половині 1930-х рр. у світлі історичних джерел.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2C56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F8" w:rsidRPr="008832C3" w:rsidRDefault="00CF71B9" w:rsidP="00CF7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56" w:rsidRPr="008832C3" w:rsidRDefault="001F2C56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6C8A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Розділ 7. ДРУГА СВІТОВА ВІЙНА</w:t>
            </w: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Причини, характер, періодизація Другої світової війни. Характеристика основних періодів війни. Основні театри воєнних дій. </w:t>
            </w: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Дипломатія часів війни. Утворення антигітлерівської коаліції, її значення.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6C8A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Особливості окупаційного режиму і руху Опору. Людина під час війни. Голокост. Праведники народів світу. </w:t>
            </w: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Практичне заняття.</w:t>
            </w: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32C3">
              <w:t xml:space="preserve"> </w:t>
            </w: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Примусова праця у Третьому </w:t>
            </w:r>
            <w:proofErr w:type="spellStart"/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Райху</w:t>
            </w:r>
            <w:proofErr w:type="spellEnd"/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Трагедія ув’язнених у німецьких концтаборах та їх доля.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6C8A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Капітуляція Німеччини та її союзників. Нюрнберзький і Токійський процеси над воєнними злочинцями. </w:t>
            </w: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Політичні, економічні та соціальні наслідки Другої світової війни.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6C8A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Розділ 8. ПОВСЯКДЕННЕ ЖИТТЯ ТА КУЛЬТУРА В МІЖВОЄННИЙ ПЕРІОД</w:t>
            </w: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Найважливіші досягнення науки і техніки, їх вплив на повсякденне життя людей.</w:t>
            </w:r>
          </w:p>
          <w:p w:rsidR="00A96C8A" w:rsidRPr="008832C3" w:rsidRDefault="00A96C8A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Основні ідеї й течії модернізму. Масова культура в міжвоєнний період. Суспільно значимі здобутки науки та мистецтва. Розвиток кінематографу. Олімпійський рух.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8A" w:rsidRPr="008832C3" w:rsidRDefault="00A96C8A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71B9" w:rsidRPr="008832C3" w:rsidTr="009873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B9" w:rsidRPr="008832C3" w:rsidRDefault="00CF71B9" w:rsidP="001F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B9" w:rsidRPr="008832C3" w:rsidRDefault="00CF71B9" w:rsidP="00A9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832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Узагальнення. Тематичний контроль.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B9" w:rsidRPr="008832C3" w:rsidRDefault="00CF71B9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B9" w:rsidRPr="008832C3" w:rsidRDefault="00CF71B9" w:rsidP="001F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F2C56" w:rsidRPr="008832C3" w:rsidRDefault="001F2C56" w:rsidP="001F2C56">
      <w:pPr>
        <w:rPr>
          <w:rFonts w:ascii="Calibri" w:eastAsia="Times New Roman" w:hAnsi="Calibri" w:cs="Calibri"/>
          <w:sz w:val="28"/>
          <w:szCs w:val="28"/>
        </w:rPr>
      </w:pPr>
      <w:r w:rsidRPr="008832C3">
        <w:rPr>
          <w:rFonts w:ascii="Calibri" w:eastAsia="Times New Roman" w:hAnsi="Calibri" w:cs="Calibri"/>
          <w:sz w:val="28"/>
          <w:szCs w:val="28"/>
        </w:rPr>
        <w:br w:type="textWrapping" w:clear="all"/>
      </w:r>
    </w:p>
    <w:p w:rsidR="001F2C56" w:rsidRPr="008832C3" w:rsidRDefault="001F2C56" w:rsidP="001F2C56">
      <w:pPr>
        <w:rPr>
          <w:rFonts w:ascii="Calibri" w:eastAsia="Times New Roman" w:hAnsi="Calibri" w:cs="Calibri"/>
          <w:sz w:val="28"/>
          <w:szCs w:val="28"/>
        </w:rPr>
      </w:pPr>
    </w:p>
    <w:p w:rsidR="00D46300" w:rsidRPr="008832C3" w:rsidRDefault="00D46300"/>
    <w:sectPr w:rsidR="00D46300" w:rsidRPr="008832C3" w:rsidSect="006705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2C56"/>
    <w:rsid w:val="000B5A41"/>
    <w:rsid w:val="001F2C56"/>
    <w:rsid w:val="00220A70"/>
    <w:rsid w:val="0038188F"/>
    <w:rsid w:val="005C35F8"/>
    <w:rsid w:val="00670513"/>
    <w:rsid w:val="008832C3"/>
    <w:rsid w:val="00950005"/>
    <w:rsid w:val="00A96C8A"/>
    <w:rsid w:val="00BE40C9"/>
    <w:rsid w:val="00CF71B9"/>
    <w:rsid w:val="00D46300"/>
    <w:rsid w:val="00EC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5FA47-0099-41CD-8F97-8B99B43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4081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Шкільне життя</cp:lastModifiedBy>
  <cp:revision>5</cp:revision>
  <cp:lastPrinted>2017-08-29T13:42:00Z</cp:lastPrinted>
  <dcterms:created xsi:type="dcterms:W3CDTF">2017-08-14T08:00:00Z</dcterms:created>
  <dcterms:modified xsi:type="dcterms:W3CDTF">2018-08-22T10:29:00Z</dcterms:modified>
</cp:coreProperties>
</file>